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B58" w14:textId="77777777" w:rsidR="00EF52CC" w:rsidRPr="00312FAA" w:rsidRDefault="00EF52CC" w:rsidP="00EF52CC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</w:p>
    <w:p w14:paraId="707ACAA3" w14:textId="77777777" w:rsidR="00EF52CC" w:rsidRPr="00312FAA" w:rsidRDefault="00EF52CC" w:rsidP="00EF52CC">
      <w:pPr>
        <w:pStyle w:val="Tekstpodstawowy2"/>
        <w:spacing w:line="240" w:lineRule="auto"/>
        <w:jc w:val="center"/>
        <w:rPr>
          <w:sz w:val="24"/>
          <w:lang w:val="es-ES_tradn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EF52CC" w:rsidRPr="00845F9C" w14:paraId="6ECD69A9" w14:textId="77777777" w:rsidTr="00932033">
        <w:tc>
          <w:tcPr>
            <w:tcW w:w="3403" w:type="dxa"/>
          </w:tcPr>
          <w:p w14:paraId="31BCD02B" w14:textId="77777777" w:rsidR="00EF52CC" w:rsidRPr="00845F9C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T</w:t>
            </w:r>
            <w:r w:rsidRPr="00845F9C">
              <w:rPr>
                <w:b/>
                <w:sz w:val="24"/>
                <w:lang w:val="es-ES_tradnl"/>
              </w:rPr>
              <w:t>ítulo del artículo:</w:t>
            </w:r>
          </w:p>
        </w:tc>
        <w:tc>
          <w:tcPr>
            <w:tcW w:w="6237" w:type="dxa"/>
          </w:tcPr>
          <w:p w14:paraId="338ACC53" w14:textId="77777777" w:rsidR="00EF52CC" w:rsidRPr="00845F9C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</w:p>
        </w:tc>
      </w:tr>
      <w:tr w:rsidR="00EF52CC" w:rsidRPr="000F1077" w14:paraId="11D6E35F" w14:textId="77777777" w:rsidTr="00932033">
        <w:tc>
          <w:tcPr>
            <w:tcW w:w="3403" w:type="dxa"/>
          </w:tcPr>
          <w:p w14:paraId="595B6C9B" w14:textId="77777777" w:rsidR="00EF52CC" w:rsidRPr="000A576F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 w:rsidRPr="009816F2">
              <w:rPr>
                <w:b/>
                <w:sz w:val="24"/>
                <w:lang w:val="es-ES"/>
              </w:rPr>
              <w:t>A</w:t>
            </w:r>
            <w:r>
              <w:rPr>
                <w:b/>
                <w:sz w:val="24"/>
                <w:lang w:val="es-ES_tradnl"/>
              </w:rPr>
              <w:t xml:space="preserve">utor de la </w:t>
            </w:r>
            <w:r w:rsidRPr="000A576F">
              <w:rPr>
                <w:b/>
                <w:sz w:val="24"/>
                <w:lang w:val="es-ES_tradnl"/>
              </w:rPr>
              <w:t>reseña (título académico, nombre(s) apellidos(s), afiliación cient</w:t>
            </w:r>
            <w:r>
              <w:rPr>
                <w:b/>
                <w:sz w:val="24"/>
                <w:lang w:val="es-ES_tradnl"/>
              </w:rPr>
              <w:t>ífica</w:t>
            </w:r>
            <w:r w:rsidRPr="000A576F">
              <w:rPr>
                <w:b/>
                <w:sz w:val="24"/>
                <w:lang w:val="es-ES_tradnl"/>
              </w:rPr>
              <w:t>)</w:t>
            </w:r>
            <w:r w:rsidRPr="00C46644">
              <w:rPr>
                <w:rStyle w:val="Odwoanieprzypisudolnego"/>
                <w:b/>
                <w:sz w:val="24"/>
              </w:rPr>
              <w:footnoteReference w:id="1"/>
            </w:r>
            <w:r w:rsidRPr="000A576F">
              <w:rPr>
                <w:b/>
                <w:sz w:val="24"/>
                <w:lang w:val="es-ES_tradnl"/>
              </w:rPr>
              <w:t>:</w:t>
            </w:r>
          </w:p>
        </w:tc>
        <w:tc>
          <w:tcPr>
            <w:tcW w:w="6237" w:type="dxa"/>
          </w:tcPr>
          <w:p w14:paraId="23626C06" w14:textId="77777777" w:rsidR="00EF52CC" w:rsidRPr="000A576F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</w:p>
        </w:tc>
      </w:tr>
    </w:tbl>
    <w:p w14:paraId="7BDD6808" w14:textId="77777777" w:rsidR="00EF52CC" w:rsidRPr="000A576F" w:rsidRDefault="00EF52CC" w:rsidP="00EF52CC">
      <w:pPr>
        <w:pStyle w:val="Tekstpodstawowy2"/>
        <w:spacing w:line="240" w:lineRule="auto"/>
        <w:rPr>
          <w:b/>
          <w:sz w:val="24"/>
          <w:lang w:val="es-ES_tradnl"/>
        </w:rPr>
      </w:pPr>
    </w:p>
    <w:p w14:paraId="77ED07C5" w14:textId="77777777" w:rsidR="00EF52CC" w:rsidRDefault="00EF52CC" w:rsidP="00EF52CC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E</w:t>
      </w:r>
      <w:r w:rsidRPr="0076050C">
        <w:rPr>
          <w:b/>
          <w:sz w:val="24"/>
          <w:lang w:val="es-ES_tradnl"/>
        </w:rPr>
        <w:t>valuación del artículo:</w:t>
      </w:r>
    </w:p>
    <w:p w14:paraId="5B4FFCFC" w14:textId="77777777" w:rsidR="00EF52CC" w:rsidRPr="0076050C" w:rsidRDefault="00EF52CC" w:rsidP="00EF52CC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</w:p>
    <w:tbl>
      <w:tblPr>
        <w:tblW w:w="96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03"/>
        <w:gridCol w:w="1154"/>
        <w:gridCol w:w="1157"/>
        <w:gridCol w:w="1154"/>
        <w:gridCol w:w="1169"/>
      </w:tblGrid>
      <w:tr w:rsidR="00EF52CC" w:rsidRPr="00C46644" w14:paraId="03FF7952" w14:textId="77777777" w:rsidTr="00932033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4975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 w:rsidRPr="00C46644">
              <w:rPr>
                <w:sz w:val="24"/>
              </w:rPr>
              <w:t>Lp.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549" w14:textId="77777777" w:rsidR="00EF52CC" w:rsidRPr="00E97214" w:rsidRDefault="00EF52CC" w:rsidP="00932033">
            <w:pPr>
              <w:pStyle w:val="Tekstpodstawowy2"/>
              <w:spacing w:line="240" w:lineRule="auto"/>
              <w:jc w:val="center"/>
              <w:rPr>
                <w:sz w:val="24"/>
                <w:lang w:val="es-ES_tradnl"/>
              </w:rPr>
            </w:pPr>
            <w:r w:rsidRPr="00E97214">
              <w:rPr>
                <w:sz w:val="24"/>
                <w:lang w:val="es-ES_tradnl"/>
              </w:rPr>
              <w:t>El criterio de la evaluación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A2BCF" w14:textId="77777777" w:rsidR="00EF52CC" w:rsidRPr="00C46644" w:rsidRDefault="00EF52CC" w:rsidP="00932033">
            <w:pPr>
              <w:pStyle w:val="Tekstpodstawowy2"/>
              <w:tabs>
                <w:tab w:val="left" w:pos="1549"/>
                <w:tab w:val="center" w:pos="2251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La evaluación</w:t>
            </w:r>
          </w:p>
        </w:tc>
      </w:tr>
      <w:tr w:rsidR="00EF52CC" w:rsidRPr="00C46644" w14:paraId="2BEF0C12" w14:textId="77777777" w:rsidTr="0093203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F73" w14:textId="77777777" w:rsidR="00EF52CC" w:rsidRPr="00C46644" w:rsidRDefault="00EF52CC" w:rsidP="0093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D59D" w14:textId="77777777" w:rsidR="00EF52CC" w:rsidRPr="00C46644" w:rsidRDefault="00EF52CC" w:rsidP="0093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506" w14:textId="77777777" w:rsidR="00EF52CC" w:rsidRPr="00C46644" w:rsidRDefault="00EF52CC" w:rsidP="00932033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positiva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A9D" w14:textId="77777777" w:rsidR="00EF52CC" w:rsidRPr="00C46644" w:rsidRDefault="00EF52CC" w:rsidP="00932033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mediana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529" w14:textId="77777777" w:rsidR="00EF52CC" w:rsidRPr="00C46644" w:rsidRDefault="00EF52CC" w:rsidP="00932033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negativa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52D7E" w14:textId="77777777" w:rsidR="00EF52CC" w:rsidRPr="00C46644" w:rsidRDefault="00EF52CC" w:rsidP="00932033">
            <w:pPr>
              <w:pStyle w:val="Tekstpodstawowy2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no atañe</w:t>
            </w:r>
          </w:p>
        </w:tc>
      </w:tr>
      <w:tr w:rsidR="00EF52CC" w:rsidRPr="000F1077" w14:paraId="426E500D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AEEB74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D9C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Consonancia entre el </w:t>
            </w:r>
            <w:r w:rsidRPr="0064490F">
              <w:rPr>
                <w:b/>
                <w:sz w:val="24"/>
                <w:lang w:val="es-ES_tradnl"/>
              </w:rPr>
              <w:t xml:space="preserve">título </w:t>
            </w:r>
            <w:r>
              <w:rPr>
                <w:b/>
                <w:sz w:val="24"/>
                <w:lang w:val="es-ES_tradnl"/>
              </w:rPr>
              <w:t>y el</w:t>
            </w:r>
            <w:r w:rsidRPr="0064490F">
              <w:rPr>
                <w:b/>
                <w:sz w:val="24"/>
                <w:lang w:val="es-ES_tradnl"/>
              </w:rPr>
              <w:t xml:space="preserve"> artículo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38D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5CF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B05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F09F8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</w:tr>
      <w:tr w:rsidR="00EF52CC" w:rsidRPr="00C46644" w14:paraId="7A6CB23F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01DE36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8F23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559E2388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2EC5EEF3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EF52CC" w:rsidRPr="000F1077" w14:paraId="7CE0808B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FF1026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5FB" w14:textId="77777777" w:rsidR="00EF52CC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Estructura</w:t>
            </w:r>
            <w:r w:rsidRPr="0064490F">
              <w:rPr>
                <w:b/>
                <w:sz w:val="24"/>
                <w:lang w:val="es-ES_tradnl"/>
              </w:rPr>
              <w:t xml:space="preserve"> del artículo </w:t>
            </w:r>
          </w:p>
          <w:p w14:paraId="202448C5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 w:rsidRPr="0064490F">
              <w:rPr>
                <w:b/>
                <w:sz w:val="24"/>
                <w:lang w:val="es-ES_tradnl"/>
              </w:rPr>
              <w:t xml:space="preserve">(introducción, </w:t>
            </w:r>
            <w:r>
              <w:rPr>
                <w:b/>
                <w:sz w:val="24"/>
                <w:lang w:val="es-ES_tradnl"/>
              </w:rPr>
              <w:t>desarrollo</w:t>
            </w:r>
            <w:r w:rsidRPr="0064490F">
              <w:rPr>
                <w:b/>
                <w:sz w:val="24"/>
                <w:lang w:val="es-ES_tradnl"/>
              </w:rPr>
              <w:t xml:space="preserve">, </w:t>
            </w:r>
            <w:r>
              <w:rPr>
                <w:b/>
                <w:sz w:val="24"/>
                <w:lang w:val="es-ES_tradnl"/>
              </w:rPr>
              <w:t>conc</w:t>
            </w:r>
            <w:r w:rsidRPr="0064490F">
              <w:rPr>
                <w:b/>
                <w:sz w:val="24"/>
                <w:lang w:val="es-ES_tradnl"/>
              </w:rPr>
              <w:t>lu</w:t>
            </w:r>
            <w:r>
              <w:rPr>
                <w:b/>
                <w:sz w:val="24"/>
                <w:lang w:val="es-ES_tradnl"/>
              </w:rPr>
              <w:t>siones</w:t>
            </w:r>
            <w:r w:rsidRPr="0064490F">
              <w:rPr>
                <w:b/>
                <w:sz w:val="24"/>
                <w:lang w:val="es-ES_tradnl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756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9CD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C54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309EC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</w:tr>
      <w:tr w:rsidR="00EF52CC" w:rsidRPr="00C46644" w14:paraId="540D6756" w14:textId="77777777" w:rsidTr="00932033">
        <w:tc>
          <w:tcPr>
            <w:tcW w:w="467" w:type="dxa"/>
            <w:vMerge/>
            <w:tcBorders>
              <w:right w:val="single" w:sz="4" w:space="0" w:color="auto"/>
            </w:tcBorders>
          </w:tcPr>
          <w:p w14:paraId="4BB03E38" w14:textId="77777777" w:rsidR="00EF52CC" w:rsidRPr="0064490F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CF92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67DAFD16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572C2828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EF52CC" w:rsidRPr="000F1077" w14:paraId="0E6AB06C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424229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24D" w14:textId="77777777" w:rsidR="00EF52CC" w:rsidRPr="00F90692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O</w:t>
            </w:r>
            <w:r w:rsidRPr="00E06351">
              <w:rPr>
                <w:b/>
                <w:sz w:val="24"/>
                <w:lang w:val="es-ES_tradnl"/>
              </w:rPr>
              <w:t xml:space="preserve">riginalidad, innovación, actualidad </w:t>
            </w:r>
            <w:r>
              <w:rPr>
                <w:b/>
                <w:sz w:val="24"/>
                <w:lang w:val="es-ES_tradnl"/>
              </w:rPr>
              <w:t xml:space="preserve">e  </w:t>
            </w:r>
            <w:r w:rsidRPr="00F90692">
              <w:rPr>
                <w:b/>
                <w:sz w:val="24"/>
                <w:lang w:val="es-ES_tradnl"/>
              </w:rPr>
              <w:t xml:space="preserve">importancia de la </w:t>
            </w:r>
            <w:r>
              <w:rPr>
                <w:b/>
                <w:sz w:val="24"/>
                <w:lang w:val="es-ES_tradnl"/>
              </w:rPr>
              <w:t>cuestión</w:t>
            </w:r>
            <w:r w:rsidRPr="00F90692">
              <w:rPr>
                <w:b/>
                <w:sz w:val="24"/>
                <w:lang w:val="es-ES_tradnl"/>
              </w:rPr>
              <w:t xml:space="preserve"> tratada en el artículo para el desarrollo de la cienci</w:t>
            </w:r>
            <w:r>
              <w:rPr>
                <w:b/>
                <w:sz w:val="24"/>
                <w:lang w:val="es-ES_tradnl"/>
              </w:rPr>
              <w:t>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851" w14:textId="77777777" w:rsidR="00EF52CC" w:rsidRPr="00F90692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293" w14:textId="77777777" w:rsidR="00EF52CC" w:rsidRPr="00F90692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F41" w14:textId="77777777" w:rsidR="00EF52CC" w:rsidRPr="00F90692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86E4" w14:textId="77777777" w:rsidR="00EF52CC" w:rsidRPr="00F90692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</w:tr>
      <w:tr w:rsidR="00EF52CC" w:rsidRPr="00C46644" w14:paraId="70971A1E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FEDFAD" w14:textId="77777777" w:rsidR="00EF52CC" w:rsidRPr="00F90692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7AB6B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5DD7EADB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3F59BC3C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EF52CC" w:rsidRPr="000F1077" w14:paraId="3915B7D2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1E64F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6D0" w14:textId="77777777" w:rsidR="00EF52CC" w:rsidRPr="00537976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 w:rsidRPr="008204E5">
              <w:rPr>
                <w:b/>
                <w:sz w:val="24"/>
                <w:lang w:val="es-ES"/>
              </w:rPr>
              <w:t>N</w:t>
            </w:r>
            <w:r w:rsidRPr="00537976">
              <w:rPr>
                <w:b/>
                <w:sz w:val="24"/>
                <w:lang w:val="es-ES_tradnl"/>
              </w:rPr>
              <w:t>ivel científico y</w:t>
            </w:r>
            <w:r>
              <w:rPr>
                <w:b/>
                <w:sz w:val="24"/>
                <w:lang w:val="es-ES_tradnl"/>
              </w:rPr>
              <w:t xml:space="preserve"> </w:t>
            </w:r>
            <w:r w:rsidRPr="00537976">
              <w:rPr>
                <w:b/>
                <w:sz w:val="24"/>
                <w:lang w:val="es-ES_tradnl"/>
              </w:rPr>
              <w:t>elementos de metodología en el artículo (parte teórica, parte de an</w:t>
            </w:r>
            <w:r>
              <w:rPr>
                <w:b/>
                <w:sz w:val="24"/>
                <w:lang w:val="es-ES_tradnl"/>
              </w:rPr>
              <w:t>álisis, objetivo, hipótesis, lógica de la argumentación, métodos de investigación, interpretación, conclusiones</w:t>
            </w:r>
            <w:r w:rsidRPr="00537976">
              <w:rPr>
                <w:b/>
                <w:sz w:val="24"/>
                <w:lang w:val="es-ES_tradnl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BF9" w14:textId="77777777" w:rsidR="00EF52CC" w:rsidRPr="00537976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DAD" w14:textId="77777777" w:rsidR="00EF52CC" w:rsidRPr="00537976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FE2" w14:textId="77777777" w:rsidR="00EF52CC" w:rsidRPr="00537976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AC71E" w14:textId="77777777" w:rsidR="00EF52CC" w:rsidRPr="00537976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</w:tr>
      <w:tr w:rsidR="00EF52CC" w:rsidRPr="00C46644" w14:paraId="2D2761E8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39B8AD" w14:textId="77777777" w:rsidR="00EF52CC" w:rsidRPr="00537976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E7FF7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20300CA3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6E617DE3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EF52CC" w:rsidRPr="000F1077" w14:paraId="6C3334B5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E3BF19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64D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 w:rsidRPr="008204E5">
              <w:rPr>
                <w:b/>
                <w:sz w:val="24"/>
                <w:lang w:val="es-ES"/>
              </w:rPr>
              <w:t>U</w:t>
            </w:r>
            <w:r w:rsidRPr="0076050C">
              <w:rPr>
                <w:b/>
                <w:sz w:val="24"/>
                <w:lang w:val="es-ES_tradnl"/>
              </w:rPr>
              <w:t>so de la literatura sobre el tema y de las fuentes</w:t>
            </w:r>
            <w:r>
              <w:rPr>
                <w:b/>
                <w:sz w:val="24"/>
                <w:lang w:val="es-ES_tradnl"/>
              </w:rPr>
              <w:t>, reflejo del estado actual de la investigación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81B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F72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7E0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B3F96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</w:tr>
      <w:tr w:rsidR="00EF52CC" w:rsidRPr="00C46644" w14:paraId="737FC52C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79EE15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4583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1A0AA109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24D0A612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EF52CC" w:rsidRPr="000F1077" w14:paraId="28D0AACD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BC1183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10D" w14:textId="77777777" w:rsidR="00EF52CC" w:rsidRPr="00700914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</w:t>
            </w:r>
            <w:r w:rsidRPr="00700914">
              <w:rPr>
                <w:b/>
                <w:sz w:val="24"/>
                <w:lang w:val="es-ES_tradnl"/>
              </w:rPr>
              <w:t>ivel del lenguaje y del taller cient</w:t>
            </w:r>
            <w:r>
              <w:rPr>
                <w:b/>
                <w:sz w:val="24"/>
                <w:lang w:val="es-ES_tradnl"/>
              </w:rPr>
              <w:t xml:space="preserve">ífico </w:t>
            </w:r>
          </w:p>
          <w:p w14:paraId="5EE17DFB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es-ES_tradnl"/>
              </w:rPr>
            </w:pPr>
            <w:r w:rsidRPr="0076050C">
              <w:rPr>
                <w:b/>
                <w:sz w:val="24"/>
                <w:lang w:val="es-ES_tradnl"/>
              </w:rPr>
              <w:t>(lenguaje científico y literario, claridad, notas a pie de p</w:t>
            </w:r>
            <w:r>
              <w:rPr>
                <w:b/>
                <w:sz w:val="24"/>
                <w:lang w:val="es-ES_tradnl"/>
              </w:rPr>
              <w:t>ágina</w:t>
            </w:r>
            <w:r w:rsidRPr="0076050C">
              <w:rPr>
                <w:b/>
                <w:sz w:val="24"/>
                <w:lang w:val="es-ES_tradnl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35C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67C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761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32008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</w:tr>
      <w:tr w:rsidR="00EF52CC" w:rsidRPr="00C46644" w14:paraId="73D75A42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35306B" w14:textId="77777777" w:rsidR="00EF52CC" w:rsidRPr="0076050C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70AE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28E2AE0F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1B3C500A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  <w:tr w:rsidR="00EF52CC" w:rsidRPr="000F1077" w14:paraId="34A04ED9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AE92E2" w14:textId="77777777" w:rsidR="00EF52CC" w:rsidRPr="00C46644" w:rsidRDefault="00EF52CC" w:rsidP="00932033">
            <w:pPr>
              <w:pStyle w:val="Tekstpodstawowy2"/>
              <w:spacing w:before="20" w:after="20"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A25" w14:textId="77777777" w:rsidR="00EF52CC" w:rsidRPr="00B63CF6" w:rsidRDefault="00EF52CC" w:rsidP="00932033">
            <w:pPr>
              <w:pStyle w:val="Tekstpodstawowy2"/>
              <w:spacing w:before="20" w:after="20" w:line="260" w:lineRule="exact"/>
              <w:rPr>
                <w:b/>
                <w:sz w:val="24"/>
                <w:lang w:val="es-ES_tradnl"/>
              </w:rPr>
            </w:pPr>
            <w:r w:rsidRPr="008204E5">
              <w:rPr>
                <w:b/>
                <w:sz w:val="24"/>
                <w:lang w:val="es-ES"/>
              </w:rPr>
              <w:t>C</w:t>
            </w:r>
            <w:r w:rsidRPr="00B63CF6">
              <w:rPr>
                <w:b/>
                <w:sz w:val="24"/>
                <w:lang w:val="es-ES_tradnl"/>
              </w:rPr>
              <w:t xml:space="preserve">onformidad con el perfil del </w:t>
            </w:r>
            <w:r>
              <w:rPr>
                <w:b/>
                <w:sz w:val="24"/>
                <w:lang w:val="es-ES_tradnl"/>
              </w:rPr>
              <w:t>“</w:t>
            </w:r>
            <w:r w:rsidRPr="00B63CF6">
              <w:rPr>
                <w:b/>
                <w:sz w:val="24"/>
                <w:lang w:val="es-ES_tradnl"/>
              </w:rPr>
              <w:t xml:space="preserve">Anuario </w:t>
            </w:r>
            <w:r>
              <w:rPr>
                <w:b/>
                <w:sz w:val="24"/>
                <w:lang w:val="es-ES_tradnl"/>
              </w:rPr>
              <w:t>Histórico I</w:t>
            </w:r>
            <w:r w:rsidRPr="00B63CF6">
              <w:rPr>
                <w:b/>
                <w:sz w:val="24"/>
                <w:lang w:val="es-ES_tradnl"/>
              </w:rPr>
              <w:t>bérico”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9AC" w14:textId="77777777" w:rsidR="00EF52CC" w:rsidRPr="00B63CF6" w:rsidRDefault="00EF52CC" w:rsidP="00932033">
            <w:pPr>
              <w:pStyle w:val="Tekstpodstawowy2"/>
              <w:spacing w:before="20" w:after="20" w:line="260" w:lineRule="exact"/>
              <w:rPr>
                <w:sz w:val="24"/>
                <w:lang w:val="es-ES_tradn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B78" w14:textId="77777777" w:rsidR="00EF52CC" w:rsidRPr="00B63CF6" w:rsidRDefault="00EF52CC" w:rsidP="00932033">
            <w:pPr>
              <w:pStyle w:val="Tekstpodstawowy2"/>
              <w:spacing w:before="20" w:after="20" w:line="260" w:lineRule="exact"/>
              <w:rPr>
                <w:sz w:val="24"/>
                <w:lang w:val="es-ES_tradn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838" w14:textId="77777777" w:rsidR="00EF52CC" w:rsidRPr="00B63CF6" w:rsidRDefault="00EF52CC" w:rsidP="00932033">
            <w:pPr>
              <w:pStyle w:val="Tekstpodstawowy2"/>
              <w:spacing w:before="20" w:after="20" w:line="260" w:lineRule="exact"/>
              <w:rPr>
                <w:sz w:val="24"/>
                <w:lang w:val="es-ES_tradn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81D14" w14:textId="77777777" w:rsidR="00EF52CC" w:rsidRPr="00B63CF6" w:rsidRDefault="00EF52CC" w:rsidP="00932033">
            <w:pPr>
              <w:pStyle w:val="Tekstpodstawowy2"/>
              <w:spacing w:before="20" w:after="20" w:line="260" w:lineRule="exact"/>
              <w:rPr>
                <w:sz w:val="24"/>
                <w:lang w:val="es-ES_tradnl"/>
              </w:rPr>
            </w:pPr>
          </w:p>
        </w:tc>
      </w:tr>
      <w:tr w:rsidR="00EF52CC" w:rsidRPr="00C46644" w14:paraId="3893710C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DB8B9" w14:textId="77777777" w:rsidR="00EF52CC" w:rsidRPr="00B63CF6" w:rsidRDefault="00EF52CC" w:rsidP="00932033">
            <w:pPr>
              <w:pStyle w:val="Tekstpodstawowy2"/>
              <w:spacing w:before="20" w:after="20" w:line="260" w:lineRule="exact"/>
              <w:rPr>
                <w:sz w:val="24"/>
                <w:lang w:val="es-ES_tradnl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4352D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7A98BA03" w14:textId="77777777" w:rsidR="00EF52CC" w:rsidRPr="00C46644" w:rsidRDefault="00EF52CC" w:rsidP="00932033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  <w:p w14:paraId="50250DE9" w14:textId="77777777" w:rsidR="00EF52CC" w:rsidRPr="00C46644" w:rsidRDefault="00EF52CC" w:rsidP="00932033">
            <w:pPr>
              <w:pStyle w:val="Tekstpodstawowy2"/>
              <w:spacing w:before="20" w:after="20" w:line="260" w:lineRule="exact"/>
              <w:rPr>
                <w:sz w:val="24"/>
              </w:rPr>
            </w:pPr>
          </w:p>
        </w:tc>
      </w:tr>
      <w:tr w:rsidR="00EF52CC" w:rsidRPr="008204E5" w14:paraId="6F989B57" w14:textId="77777777" w:rsidTr="00932033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64A531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562" w14:textId="77777777" w:rsidR="00EF52CC" w:rsidRPr="008204E5" w:rsidRDefault="00EF52CC" w:rsidP="00932033">
            <w:pPr>
              <w:pStyle w:val="Tekstpodstawowy2"/>
              <w:spacing w:line="240" w:lineRule="auto"/>
              <w:rPr>
                <w:b/>
                <w:sz w:val="24"/>
                <w:lang w:val="pt-BR"/>
              </w:rPr>
            </w:pPr>
            <w:r w:rsidRPr="008204E5">
              <w:rPr>
                <w:b/>
                <w:sz w:val="24"/>
                <w:lang w:val="pt-BR"/>
              </w:rPr>
              <w:t>Eventual material ilustrativo (tablas, gráficas, fotos, etc.)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D5D" w14:textId="77777777" w:rsidR="00EF52CC" w:rsidRPr="008204E5" w:rsidRDefault="00EF52CC" w:rsidP="00932033">
            <w:pPr>
              <w:pStyle w:val="Tekstpodstawowy2"/>
              <w:spacing w:line="240" w:lineRule="auto"/>
              <w:rPr>
                <w:sz w:val="24"/>
                <w:lang w:val="pt-B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DAD" w14:textId="77777777" w:rsidR="00EF52CC" w:rsidRPr="008204E5" w:rsidRDefault="00EF52CC" w:rsidP="00932033">
            <w:pPr>
              <w:pStyle w:val="Tekstpodstawowy2"/>
              <w:spacing w:line="240" w:lineRule="auto"/>
              <w:rPr>
                <w:sz w:val="24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E55" w14:textId="77777777" w:rsidR="00EF52CC" w:rsidRPr="008204E5" w:rsidRDefault="00EF52CC" w:rsidP="00932033">
            <w:pPr>
              <w:pStyle w:val="Tekstpodstawowy2"/>
              <w:spacing w:line="240" w:lineRule="auto"/>
              <w:rPr>
                <w:sz w:val="24"/>
                <w:lang w:val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66FB7" w14:textId="77777777" w:rsidR="00EF52CC" w:rsidRPr="008204E5" w:rsidRDefault="00EF52CC" w:rsidP="00932033">
            <w:pPr>
              <w:pStyle w:val="Tekstpodstawowy2"/>
              <w:spacing w:line="240" w:lineRule="auto"/>
              <w:rPr>
                <w:sz w:val="24"/>
                <w:lang w:val="pt-BR"/>
              </w:rPr>
            </w:pPr>
          </w:p>
        </w:tc>
      </w:tr>
      <w:tr w:rsidR="00EF52CC" w:rsidRPr="00C46644" w14:paraId="6C0B7C98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8C4CF8" w14:textId="77777777" w:rsidR="00EF52CC" w:rsidRPr="008204E5" w:rsidRDefault="00EF52CC" w:rsidP="00932033">
            <w:pPr>
              <w:pStyle w:val="Tekstpodstawowy2"/>
              <w:spacing w:line="240" w:lineRule="auto"/>
              <w:rPr>
                <w:sz w:val="24"/>
                <w:lang w:val="pt-BR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1A361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Eventual argumentación</w:t>
            </w:r>
            <w:r w:rsidRPr="00C46644">
              <w:rPr>
                <w:sz w:val="24"/>
              </w:rPr>
              <w:t>:</w:t>
            </w:r>
          </w:p>
          <w:p w14:paraId="4B959F8C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  <w:p w14:paraId="4616997F" w14:textId="77777777" w:rsidR="00EF52CC" w:rsidRPr="00C46644" w:rsidRDefault="00EF52CC" w:rsidP="00932033">
            <w:pPr>
              <w:pStyle w:val="Tekstpodstawowy2"/>
              <w:spacing w:line="240" w:lineRule="auto"/>
              <w:rPr>
                <w:sz w:val="24"/>
              </w:rPr>
            </w:pPr>
          </w:p>
        </w:tc>
      </w:tr>
    </w:tbl>
    <w:p w14:paraId="0FB7BCCC" w14:textId="77777777" w:rsidR="00EF52CC" w:rsidRDefault="00EF52CC" w:rsidP="00EF52CC">
      <w:pPr>
        <w:pStyle w:val="Tekstpodstawowy2"/>
        <w:spacing w:line="240" w:lineRule="auto"/>
        <w:rPr>
          <w:b/>
          <w:sz w:val="24"/>
        </w:rPr>
      </w:pPr>
    </w:p>
    <w:p w14:paraId="16D28F0A" w14:textId="77777777" w:rsidR="00EF52CC" w:rsidRPr="00C43CAC" w:rsidRDefault="00EF52CC" w:rsidP="00EF52CC">
      <w:pPr>
        <w:pStyle w:val="Tekstpodstawowy2"/>
        <w:spacing w:line="240" w:lineRule="auto"/>
        <w:rPr>
          <w:sz w:val="24"/>
          <w:lang w:val="es-ES_tradnl"/>
        </w:rPr>
      </w:pPr>
      <w:r w:rsidRPr="00C43CAC">
        <w:rPr>
          <w:b/>
          <w:sz w:val="24"/>
          <w:lang w:val="es-ES_tradnl"/>
        </w:rPr>
        <w:t>Eventuales comentarios detallados*:</w:t>
      </w:r>
    </w:p>
    <w:p w14:paraId="26C63D90" w14:textId="77777777" w:rsidR="00EF52CC" w:rsidRPr="00EF52CC" w:rsidRDefault="00EF52CC" w:rsidP="00EF52CC">
      <w:pPr>
        <w:pStyle w:val="Tekstpodstawowy2"/>
        <w:spacing w:line="240" w:lineRule="auto"/>
        <w:rPr>
          <w:sz w:val="24"/>
          <w:lang w:val="es-ES"/>
        </w:rPr>
      </w:pPr>
      <w:r w:rsidRPr="00EF52CC">
        <w:rPr>
          <w:sz w:val="24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4895E" w14:textId="77777777" w:rsidR="00EF52CC" w:rsidRPr="00D3191C" w:rsidRDefault="00EF52CC" w:rsidP="00EF52CC">
      <w:pPr>
        <w:pStyle w:val="Tekstpodstawowy2"/>
        <w:spacing w:line="240" w:lineRule="auto"/>
        <w:rPr>
          <w:bCs/>
          <w:sz w:val="20"/>
          <w:szCs w:val="20"/>
          <w:lang w:val="es-ES_tradnl"/>
        </w:rPr>
      </w:pPr>
      <w:r w:rsidRPr="00D3191C">
        <w:rPr>
          <w:bCs/>
          <w:sz w:val="20"/>
          <w:szCs w:val="20"/>
          <w:lang w:val="es-ES_tradnl"/>
        </w:rPr>
        <w:t>* Los comentarios que se refieren directamente al texto se puede introducir en el art</w:t>
      </w:r>
      <w:r>
        <w:rPr>
          <w:bCs/>
          <w:sz w:val="20"/>
          <w:szCs w:val="20"/>
          <w:lang w:val="es-ES_tradnl"/>
        </w:rPr>
        <w:t>ículo</w:t>
      </w:r>
      <w:r w:rsidRPr="00D3191C">
        <w:rPr>
          <w:bCs/>
          <w:sz w:val="20"/>
          <w:szCs w:val="20"/>
          <w:lang w:val="es-ES_tradnl"/>
        </w:rPr>
        <w:t>.</w:t>
      </w:r>
    </w:p>
    <w:p w14:paraId="60869CA2" w14:textId="77777777" w:rsidR="00EF52CC" w:rsidRPr="00D3191C" w:rsidRDefault="00EF52CC" w:rsidP="00EF52CC">
      <w:pPr>
        <w:pStyle w:val="Tekstpodstawowy2"/>
        <w:spacing w:line="240" w:lineRule="auto"/>
        <w:rPr>
          <w:b/>
          <w:bCs/>
          <w:sz w:val="20"/>
          <w:szCs w:val="20"/>
          <w:lang w:val="es-ES_tradnl"/>
        </w:rPr>
      </w:pPr>
    </w:p>
    <w:p w14:paraId="2733E99D" w14:textId="77777777" w:rsidR="00EF52CC" w:rsidRPr="00F17F80" w:rsidRDefault="00EF52CC" w:rsidP="00EF52CC">
      <w:pPr>
        <w:pStyle w:val="Tekstpodstawowy2"/>
        <w:spacing w:line="240" w:lineRule="auto"/>
        <w:rPr>
          <w:sz w:val="24"/>
          <w:lang w:val="es-ES_tradnl"/>
        </w:rPr>
      </w:pPr>
      <w:r>
        <w:rPr>
          <w:b/>
          <w:sz w:val="24"/>
          <w:lang w:val="es-ES_tradnl"/>
        </w:rPr>
        <w:t>E</w:t>
      </w:r>
      <w:r w:rsidRPr="00F17F80">
        <w:rPr>
          <w:b/>
          <w:sz w:val="24"/>
          <w:lang w:val="es-ES_tradnl"/>
        </w:rPr>
        <w:t xml:space="preserve">valuación general concerniente a la </w:t>
      </w:r>
      <w:r>
        <w:rPr>
          <w:b/>
          <w:sz w:val="24"/>
          <w:lang w:val="es-ES_tradnl"/>
        </w:rPr>
        <w:t>ca</w:t>
      </w:r>
      <w:r w:rsidRPr="00F17F80">
        <w:rPr>
          <w:b/>
          <w:sz w:val="24"/>
          <w:lang w:val="es-ES_tradnl"/>
        </w:rPr>
        <w:t xml:space="preserve">lificación del artículo </w:t>
      </w:r>
      <w:r>
        <w:rPr>
          <w:b/>
          <w:sz w:val="24"/>
          <w:lang w:val="es-ES_tradnl"/>
        </w:rPr>
        <w:t>para</w:t>
      </w:r>
      <w:r w:rsidRPr="00F17F80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>su</w:t>
      </w:r>
      <w:r w:rsidRPr="00F17F80">
        <w:rPr>
          <w:b/>
          <w:sz w:val="24"/>
          <w:lang w:val="es-ES_tradnl"/>
        </w:rPr>
        <w:t xml:space="preserve"> publicación</w:t>
      </w:r>
      <w:r w:rsidRPr="00F17F80">
        <w:rPr>
          <w:sz w:val="24"/>
          <w:lang w:val="es-ES_tradnl"/>
        </w:rPr>
        <w:t xml:space="preserve">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EF52CC" w:rsidRPr="000F1077" w14:paraId="0D0E7154" w14:textId="77777777" w:rsidTr="00932033">
        <w:tc>
          <w:tcPr>
            <w:tcW w:w="426" w:type="dxa"/>
          </w:tcPr>
          <w:p w14:paraId="0D96020E" w14:textId="77777777" w:rsidR="00EF52CC" w:rsidRPr="00F17F80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214" w:type="dxa"/>
          </w:tcPr>
          <w:p w14:paraId="4ED99AA4" w14:textId="77777777" w:rsidR="00EF52CC" w:rsidRPr="00E90699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  <w:r w:rsidRPr="00E90699">
              <w:rPr>
                <w:sz w:val="24"/>
                <w:lang w:val="es-ES_tradnl"/>
              </w:rPr>
              <w:t>el art</w:t>
            </w:r>
            <w:r>
              <w:rPr>
                <w:sz w:val="24"/>
                <w:lang w:val="es-ES_tradnl"/>
              </w:rPr>
              <w:t>íc</w:t>
            </w:r>
            <w:r w:rsidRPr="00E90699">
              <w:rPr>
                <w:sz w:val="24"/>
                <w:lang w:val="es-ES_tradnl"/>
              </w:rPr>
              <w:t>u</w:t>
            </w:r>
            <w:r>
              <w:rPr>
                <w:sz w:val="24"/>
                <w:lang w:val="es-ES_tradnl"/>
              </w:rPr>
              <w:t>lo</w:t>
            </w:r>
            <w:r w:rsidRPr="00E9069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 xml:space="preserve">es apto </w:t>
            </w:r>
            <w:r w:rsidRPr="00E90699">
              <w:rPr>
                <w:sz w:val="24"/>
                <w:lang w:val="es-ES_tradnl"/>
              </w:rPr>
              <w:t xml:space="preserve">para </w:t>
            </w:r>
            <w:r>
              <w:rPr>
                <w:sz w:val="24"/>
                <w:lang w:val="es-ES_tradnl"/>
              </w:rPr>
              <w:t>su</w:t>
            </w:r>
            <w:r w:rsidRPr="00E90699">
              <w:rPr>
                <w:sz w:val="24"/>
                <w:lang w:val="es-ES_tradnl"/>
              </w:rPr>
              <w:t xml:space="preserve"> publicación </w:t>
            </w:r>
            <w:r>
              <w:rPr>
                <w:sz w:val="24"/>
                <w:lang w:val="es-ES_tradnl"/>
              </w:rPr>
              <w:t>en la versión mandada para la reseña</w:t>
            </w:r>
            <w:r w:rsidRPr="00E90699">
              <w:rPr>
                <w:sz w:val="24"/>
                <w:lang w:val="es-ES_tradnl"/>
              </w:rPr>
              <w:t>, puede ser aceptado y mandado a la redacción del lenguaje y del estilo</w:t>
            </w:r>
          </w:p>
        </w:tc>
      </w:tr>
      <w:tr w:rsidR="00EF52CC" w:rsidRPr="000F1077" w14:paraId="0F709128" w14:textId="77777777" w:rsidTr="00932033">
        <w:tc>
          <w:tcPr>
            <w:tcW w:w="426" w:type="dxa"/>
          </w:tcPr>
          <w:p w14:paraId="7E1E5EA1" w14:textId="77777777" w:rsidR="00EF52CC" w:rsidRPr="00E90699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214" w:type="dxa"/>
          </w:tcPr>
          <w:p w14:paraId="6E2152C0" w14:textId="77777777" w:rsidR="00EF52CC" w:rsidRPr="00E90699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  <w:r w:rsidRPr="00E90699">
              <w:rPr>
                <w:sz w:val="24"/>
                <w:lang w:val="es-ES_tradnl"/>
              </w:rPr>
              <w:t>el art</w:t>
            </w:r>
            <w:r>
              <w:rPr>
                <w:sz w:val="24"/>
                <w:lang w:val="es-ES_tradnl"/>
              </w:rPr>
              <w:t>íc</w:t>
            </w:r>
            <w:r w:rsidRPr="00E90699">
              <w:rPr>
                <w:sz w:val="24"/>
                <w:lang w:val="es-ES_tradnl"/>
              </w:rPr>
              <w:t>u</w:t>
            </w:r>
            <w:r>
              <w:rPr>
                <w:sz w:val="24"/>
                <w:lang w:val="es-ES_tradnl"/>
              </w:rPr>
              <w:t>lo</w:t>
            </w:r>
            <w:r w:rsidRPr="00E9069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 xml:space="preserve">es apto </w:t>
            </w:r>
            <w:r w:rsidRPr="00E90699">
              <w:rPr>
                <w:sz w:val="24"/>
                <w:lang w:val="es-ES_tradnl"/>
              </w:rPr>
              <w:t xml:space="preserve">para la publicación después de introducir </w:t>
            </w:r>
            <w:r>
              <w:rPr>
                <w:sz w:val="24"/>
                <w:lang w:val="es-ES_tradnl"/>
              </w:rPr>
              <w:t xml:space="preserve">los </w:t>
            </w:r>
            <w:r w:rsidRPr="00E90699">
              <w:rPr>
                <w:sz w:val="24"/>
                <w:lang w:val="es-ES_tradnl"/>
              </w:rPr>
              <w:t xml:space="preserve">cambios indicados </w:t>
            </w:r>
          </w:p>
        </w:tc>
      </w:tr>
      <w:tr w:rsidR="00EF52CC" w:rsidRPr="000F1077" w14:paraId="4CFE1880" w14:textId="77777777" w:rsidTr="00932033">
        <w:tc>
          <w:tcPr>
            <w:tcW w:w="426" w:type="dxa"/>
          </w:tcPr>
          <w:p w14:paraId="6C7D5351" w14:textId="77777777" w:rsidR="00EF52CC" w:rsidRPr="00E90699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214" w:type="dxa"/>
          </w:tcPr>
          <w:p w14:paraId="1EF23593" w14:textId="77777777" w:rsidR="00EF52CC" w:rsidRPr="0097066E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  <w:r w:rsidRPr="0097066E">
              <w:rPr>
                <w:sz w:val="24"/>
                <w:lang w:val="es-ES_tradnl"/>
              </w:rPr>
              <w:t xml:space="preserve">el artículo, después de introducir </w:t>
            </w:r>
            <w:r>
              <w:rPr>
                <w:sz w:val="24"/>
                <w:lang w:val="es-ES_tradnl"/>
              </w:rPr>
              <w:t xml:space="preserve">los </w:t>
            </w:r>
            <w:r w:rsidRPr="0097066E">
              <w:rPr>
                <w:sz w:val="24"/>
                <w:lang w:val="es-ES_tradnl"/>
              </w:rPr>
              <w:t>cambios indicados, debe ser rese</w:t>
            </w:r>
            <w:r>
              <w:rPr>
                <w:sz w:val="24"/>
                <w:lang w:val="es-ES_tradnl"/>
              </w:rPr>
              <w:t xml:space="preserve">ñado de nuevo </w:t>
            </w:r>
          </w:p>
        </w:tc>
      </w:tr>
      <w:tr w:rsidR="00EF52CC" w:rsidRPr="000F1077" w14:paraId="563D9C73" w14:textId="77777777" w:rsidTr="00932033">
        <w:tc>
          <w:tcPr>
            <w:tcW w:w="426" w:type="dxa"/>
          </w:tcPr>
          <w:p w14:paraId="4AFEC702" w14:textId="77777777" w:rsidR="00EF52CC" w:rsidRPr="0097066E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</w:p>
        </w:tc>
        <w:tc>
          <w:tcPr>
            <w:tcW w:w="9214" w:type="dxa"/>
          </w:tcPr>
          <w:p w14:paraId="2B256FC5" w14:textId="77777777" w:rsidR="00EF52CC" w:rsidRPr="0097066E" w:rsidRDefault="00EF52CC" w:rsidP="00932033">
            <w:pPr>
              <w:pStyle w:val="Tekstpodstawowy2"/>
              <w:spacing w:line="240" w:lineRule="auto"/>
              <w:rPr>
                <w:sz w:val="24"/>
                <w:lang w:val="es-ES_tradnl"/>
              </w:rPr>
            </w:pPr>
            <w:r w:rsidRPr="0097066E">
              <w:rPr>
                <w:sz w:val="24"/>
                <w:lang w:val="es-ES_tradnl"/>
              </w:rPr>
              <w:t xml:space="preserve">el artículo no es apto para la publicación  </w:t>
            </w:r>
          </w:p>
        </w:tc>
      </w:tr>
    </w:tbl>
    <w:p w14:paraId="14A7D759" w14:textId="77777777" w:rsidR="00EF52CC" w:rsidRPr="0097066E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_tradnl"/>
        </w:rPr>
      </w:pPr>
      <w:r w:rsidRPr="0097066E">
        <w:rPr>
          <w:rFonts w:ascii="Times New Roman" w:hAnsi="Times New Roman"/>
          <w:sz w:val="24"/>
          <w:szCs w:val="24"/>
          <w:lang w:val="es-ES_tradnl"/>
        </w:rPr>
        <w:tab/>
      </w:r>
    </w:p>
    <w:p w14:paraId="05FD3692" w14:textId="77777777" w:rsidR="00EF52CC" w:rsidRPr="0097066E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s-ES_tradnl"/>
        </w:rPr>
      </w:pPr>
    </w:p>
    <w:p w14:paraId="5E232C38" w14:textId="77777777" w:rsidR="00EF52CC" w:rsidRPr="006933BF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s-ES_tradnl"/>
        </w:rPr>
      </w:pPr>
      <w:r w:rsidRPr="0097066E">
        <w:rPr>
          <w:rFonts w:ascii="Times New Roman" w:hAnsi="Times New Roman"/>
          <w:sz w:val="24"/>
          <w:szCs w:val="24"/>
          <w:lang w:val="es-ES_tradnl"/>
        </w:rPr>
        <w:tab/>
      </w:r>
      <w:r w:rsidRPr="006933BF">
        <w:rPr>
          <w:rFonts w:ascii="Times New Roman" w:hAnsi="Times New Roman"/>
          <w:sz w:val="24"/>
          <w:szCs w:val="24"/>
          <w:lang w:val="es-ES_tradnl"/>
        </w:rPr>
        <w:t>Me comprometo que no utilizaré el conocimiento resultante del artículo evaluado ante</w:t>
      </w:r>
      <w:r>
        <w:rPr>
          <w:rFonts w:ascii="Times New Roman" w:hAnsi="Times New Roman"/>
          <w:sz w:val="24"/>
          <w:szCs w:val="24"/>
          <w:lang w:val="es-ES_tradnl"/>
        </w:rPr>
        <w:t>s</w:t>
      </w:r>
      <w:r w:rsidRPr="006933BF">
        <w:rPr>
          <w:rFonts w:ascii="Times New Roman" w:hAnsi="Times New Roman"/>
          <w:sz w:val="24"/>
          <w:szCs w:val="24"/>
          <w:lang w:val="es-ES_tradnl"/>
        </w:rPr>
        <w:t xml:space="preserve"> de su publicación </w:t>
      </w:r>
      <w:r>
        <w:rPr>
          <w:rFonts w:ascii="Times New Roman" w:hAnsi="Times New Roman"/>
          <w:sz w:val="24"/>
          <w:szCs w:val="24"/>
          <w:lang w:val="es-ES_tradnl"/>
        </w:rPr>
        <w:t xml:space="preserve">en el </w:t>
      </w:r>
      <w:r>
        <w:rPr>
          <w:rFonts w:ascii="Times New Roman" w:hAnsi="Times New Roman"/>
          <w:iCs/>
          <w:sz w:val="24"/>
          <w:szCs w:val="24"/>
          <w:lang w:val="es-ES_tradnl"/>
        </w:rPr>
        <w:t>“</w:t>
      </w:r>
      <w:r w:rsidRPr="006933BF">
        <w:rPr>
          <w:rFonts w:ascii="Times New Roman" w:hAnsi="Times New Roman"/>
          <w:iCs/>
          <w:sz w:val="24"/>
          <w:szCs w:val="24"/>
          <w:lang w:val="es-ES_tradnl"/>
        </w:rPr>
        <w:t xml:space="preserve">Anuario </w:t>
      </w:r>
      <w:r>
        <w:rPr>
          <w:rFonts w:ascii="Times New Roman" w:hAnsi="Times New Roman"/>
          <w:iCs/>
          <w:sz w:val="24"/>
          <w:szCs w:val="24"/>
          <w:lang w:val="es-ES_tradnl"/>
        </w:rPr>
        <w:t>Histórico I</w:t>
      </w:r>
      <w:r w:rsidRPr="006933BF">
        <w:rPr>
          <w:rFonts w:ascii="Times New Roman" w:hAnsi="Times New Roman"/>
          <w:iCs/>
          <w:sz w:val="24"/>
          <w:szCs w:val="24"/>
          <w:lang w:val="es-ES_tradnl"/>
        </w:rPr>
        <w:t>bérico”.</w:t>
      </w:r>
    </w:p>
    <w:p w14:paraId="06644E7E" w14:textId="77777777" w:rsidR="00EF52CC" w:rsidRPr="006933BF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</w:p>
    <w:p w14:paraId="5123EBB3" w14:textId="77777777" w:rsidR="00EF52CC" w:rsidRPr="006933BF" w:rsidRDefault="00EF52CC" w:rsidP="00EF52CC">
      <w:pPr>
        <w:pStyle w:val="Tekstpodstawowy2"/>
        <w:spacing w:line="240" w:lineRule="auto"/>
        <w:rPr>
          <w:i/>
          <w:sz w:val="24"/>
          <w:lang w:val="es-ES_tradnl"/>
        </w:rPr>
      </w:pPr>
    </w:p>
    <w:p w14:paraId="6A160725" w14:textId="77777777" w:rsidR="00EF52CC" w:rsidRPr="006933BF" w:rsidRDefault="00EF52CC" w:rsidP="00EF52CC">
      <w:pPr>
        <w:spacing w:after="0" w:line="24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14:paraId="6A1CFD77" w14:textId="77777777" w:rsidR="00EF52CC" w:rsidRPr="00C43CAC" w:rsidRDefault="00EF52CC" w:rsidP="00EF52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s-ES_tradnl"/>
        </w:rPr>
      </w:pPr>
      <w:r w:rsidRPr="00C43CAC">
        <w:rPr>
          <w:rFonts w:ascii="Times New Roman" w:hAnsi="Times New Roman"/>
          <w:b/>
          <w:sz w:val="24"/>
          <w:szCs w:val="24"/>
          <w:lang w:val="es-ES_tradnl"/>
        </w:rPr>
        <w:t xml:space="preserve">Fecha y </w:t>
      </w:r>
      <w:r>
        <w:rPr>
          <w:rFonts w:ascii="Times New Roman" w:hAnsi="Times New Roman"/>
          <w:b/>
          <w:sz w:val="24"/>
          <w:szCs w:val="24"/>
          <w:lang w:val="es-ES_tradnl"/>
        </w:rPr>
        <w:t>firma</w:t>
      </w:r>
      <w:r w:rsidRPr="00C43CAC">
        <w:rPr>
          <w:rFonts w:ascii="Times New Roman" w:hAnsi="Times New Roman"/>
          <w:b/>
          <w:sz w:val="24"/>
          <w:szCs w:val="24"/>
          <w:lang w:val="es-ES_tradnl"/>
        </w:rPr>
        <w:t xml:space="preserve"> del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autor de la </w:t>
      </w:r>
      <w:r w:rsidRPr="00C43CAC">
        <w:rPr>
          <w:rFonts w:ascii="Times New Roman" w:hAnsi="Times New Roman"/>
          <w:b/>
          <w:sz w:val="24"/>
          <w:szCs w:val="24"/>
          <w:lang w:val="es-ES_tradnl"/>
        </w:rPr>
        <w:t>rese</w:t>
      </w:r>
      <w:r>
        <w:rPr>
          <w:rFonts w:ascii="Times New Roman" w:hAnsi="Times New Roman"/>
          <w:b/>
          <w:sz w:val="24"/>
          <w:szCs w:val="24"/>
          <w:lang w:val="es-ES_tradnl"/>
        </w:rPr>
        <w:t>ña</w:t>
      </w:r>
      <w:r w:rsidRPr="00C43CAC">
        <w:rPr>
          <w:rFonts w:ascii="Times New Roman" w:hAnsi="Times New Roman"/>
          <w:sz w:val="24"/>
          <w:szCs w:val="24"/>
          <w:lang w:val="es-ES_tradnl"/>
        </w:rPr>
        <w:t>: .......................................................................</w:t>
      </w:r>
    </w:p>
    <w:p w14:paraId="7534B510" w14:textId="77777777" w:rsidR="001C7F86" w:rsidRPr="00EF52CC" w:rsidRDefault="001C7F86" w:rsidP="007C078F">
      <w:pPr>
        <w:pStyle w:val="Tekstpodstawowy2"/>
        <w:spacing w:line="240" w:lineRule="auto"/>
        <w:jc w:val="center"/>
        <w:rPr>
          <w:b/>
          <w:sz w:val="24"/>
          <w:lang w:val="es-ES_tradnl"/>
        </w:rPr>
      </w:pPr>
    </w:p>
    <w:sectPr w:rsidR="001C7F86" w:rsidRPr="00EF52CC" w:rsidSect="00A44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D460" w14:textId="77777777" w:rsidR="005B387B" w:rsidRDefault="005B387B" w:rsidP="006B6275">
      <w:pPr>
        <w:spacing w:after="0" w:line="240" w:lineRule="auto"/>
      </w:pPr>
      <w:r>
        <w:separator/>
      </w:r>
    </w:p>
  </w:endnote>
  <w:endnote w:type="continuationSeparator" w:id="0">
    <w:p w14:paraId="11AC4F5F" w14:textId="77777777" w:rsidR="005B387B" w:rsidRDefault="005B387B" w:rsidP="006B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7EAB" w14:textId="77777777" w:rsidR="005B387B" w:rsidRDefault="005B387B" w:rsidP="006B6275">
      <w:pPr>
        <w:spacing w:after="0" w:line="240" w:lineRule="auto"/>
      </w:pPr>
      <w:r>
        <w:separator/>
      </w:r>
    </w:p>
  </w:footnote>
  <w:footnote w:type="continuationSeparator" w:id="0">
    <w:p w14:paraId="1B616C0B" w14:textId="77777777" w:rsidR="005B387B" w:rsidRDefault="005B387B" w:rsidP="006B6275">
      <w:pPr>
        <w:spacing w:after="0" w:line="240" w:lineRule="auto"/>
      </w:pPr>
      <w:r>
        <w:continuationSeparator/>
      </w:r>
    </w:p>
  </w:footnote>
  <w:footnote w:id="1">
    <w:p w14:paraId="169523FE" w14:textId="77777777" w:rsidR="00000000" w:rsidRDefault="00EF52CC" w:rsidP="00EF52CC">
      <w:pPr>
        <w:pStyle w:val="Tekstprzypisudolnego"/>
      </w:pPr>
      <w:r>
        <w:rPr>
          <w:rStyle w:val="Odwoanieprzypisudolnego"/>
        </w:rPr>
        <w:footnoteRef/>
      </w:r>
      <w:r w:rsidRPr="00C43CAC">
        <w:rPr>
          <w:lang w:val="es-ES_tradnl"/>
        </w:rPr>
        <w:t xml:space="preserve"> La información sobre el reseñador es solamente para la redacción y no será comunicada al </w:t>
      </w:r>
      <w:r>
        <w:rPr>
          <w:lang w:val="es-ES_tradnl"/>
        </w:rPr>
        <w:t>autor</w:t>
      </w:r>
      <w:r w:rsidRPr="00C43CAC">
        <w:rPr>
          <w:lang w:val="es-ES_tradn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A2CF" w14:textId="77777777" w:rsidR="00EF52CC" w:rsidRDefault="00EF52CC" w:rsidP="00EF52CC">
    <w:pPr>
      <w:pStyle w:val="Tekstpodstawowy2"/>
      <w:spacing w:line="240" w:lineRule="auto"/>
      <w:jc w:val="center"/>
      <w:rPr>
        <w:b/>
        <w:sz w:val="24"/>
        <w:lang w:val="es-ES_tradnl"/>
      </w:rPr>
    </w:pPr>
    <w:r>
      <w:rPr>
        <w:b/>
        <w:sz w:val="24"/>
        <w:lang w:val="es-ES_tradnl"/>
      </w:rPr>
      <w:t>F</w:t>
    </w:r>
    <w:r w:rsidRPr="00312FAA">
      <w:rPr>
        <w:b/>
        <w:sz w:val="24"/>
        <w:lang w:val="es-ES_tradnl"/>
      </w:rPr>
      <w:t xml:space="preserve">ormulario de la </w:t>
    </w:r>
    <w:r>
      <w:rPr>
        <w:b/>
        <w:sz w:val="24"/>
        <w:lang w:val="es-ES_tradnl"/>
      </w:rPr>
      <w:t>reseña exterior para el “</w:t>
    </w:r>
    <w:r w:rsidRPr="00312FAA">
      <w:rPr>
        <w:b/>
        <w:sz w:val="24"/>
        <w:lang w:val="es-ES_tradnl"/>
      </w:rPr>
      <w:t xml:space="preserve">Anuario </w:t>
    </w:r>
    <w:r>
      <w:rPr>
        <w:b/>
        <w:sz w:val="24"/>
        <w:lang w:val="es-ES_tradnl"/>
      </w:rPr>
      <w:t>Histórico I</w:t>
    </w:r>
    <w:r w:rsidRPr="00312FAA">
      <w:rPr>
        <w:b/>
        <w:sz w:val="24"/>
        <w:lang w:val="es-ES_tradnl"/>
      </w:rPr>
      <w:t>bérico”</w:t>
    </w:r>
  </w:p>
  <w:p w14:paraId="00FBDD9C" w14:textId="77777777" w:rsidR="00D80D47" w:rsidRDefault="000044E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A5011A" wp14:editId="73280E5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0" t="0" r="8890" b="0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4" name="AutoShape 6"/>
                      <wps:cNvCnPr>
                        <a:cxnSpLocks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7"/>
                      <wps:cNvSpPr>
                        <a:spLocks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6007CFF9" id="Group 5" o:spid="_x0000_s1026" style="position:absolute;margin-left:0;margin-top:0;width:593.7pt;height:63.75pt;z-index:25166131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" strokecolor="#31849b [2408]">
                <o:lock v:ext="edit" shapetype="f"/>
              </v:shape>
              <v:rect id="Rectangle 7" o:spid="_x0000_s1028" style="position:absolute;left:8;top:9;width:4031;height:1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" filled="f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B463F" wp14:editId="4582B787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4E4EED1" id="Rectangle 4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" fillcolor="#4bacc6 [3208]" strokecolor="#205867 [1608]">
              <v:path arrowok="t"/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78B50" wp14:editId="7C384AA9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0" b="31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4ADA5C9" id="Rectangle 3" o:spid="_x0000_s1026" style="position:absolute;margin-left:0;margin-top:0;width:7.15pt;height:62.5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" fillcolor="#4bacc6 [3208]" strokecolor="#205867 [1608]">
              <v:path arrowok="t"/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75"/>
    <w:rsid w:val="000041B0"/>
    <w:rsid w:val="000044EB"/>
    <w:rsid w:val="000159F0"/>
    <w:rsid w:val="00020C69"/>
    <w:rsid w:val="00034E6B"/>
    <w:rsid w:val="00094703"/>
    <w:rsid w:val="000A576F"/>
    <w:rsid w:val="000B0116"/>
    <w:rsid w:val="000B77EC"/>
    <w:rsid w:val="000C1D14"/>
    <w:rsid w:val="000D3EC1"/>
    <w:rsid w:val="000D3F68"/>
    <w:rsid w:val="000E38B9"/>
    <w:rsid w:val="000F1077"/>
    <w:rsid w:val="0012408D"/>
    <w:rsid w:val="0012442E"/>
    <w:rsid w:val="00176072"/>
    <w:rsid w:val="0018094C"/>
    <w:rsid w:val="001C736B"/>
    <w:rsid w:val="001C7F86"/>
    <w:rsid w:val="001E77C1"/>
    <w:rsid w:val="002333C6"/>
    <w:rsid w:val="00254980"/>
    <w:rsid w:val="00260BF4"/>
    <w:rsid w:val="002919D7"/>
    <w:rsid w:val="002956CC"/>
    <w:rsid w:val="002B7492"/>
    <w:rsid w:val="002C67F6"/>
    <w:rsid w:val="002E3E8B"/>
    <w:rsid w:val="002E552A"/>
    <w:rsid w:val="002E7607"/>
    <w:rsid w:val="003103FE"/>
    <w:rsid w:val="00312FAA"/>
    <w:rsid w:val="00313200"/>
    <w:rsid w:val="00327E78"/>
    <w:rsid w:val="00335680"/>
    <w:rsid w:val="003522AF"/>
    <w:rsid w:val="00354464"/>
    <w:rsid w:val="00360C05"/>
    <w:rsid w:val="003A48BC"/>
    <w:rsid w:val="003D1B9A"/>
    <w:rsid w:val="003D4706"/>
    <w:rsid w:val="003E0B7C"/>
    <w:rsid w:val="00417C8C"/>
    <w:rsid w:val="004910E1"/>
    <w:rsid w:val="00496670"/>
    <w:rsid w:val="0053657F"/>
    <w:rsid w:val="00537976"/>
    <w:rsid w:val="0054394B"/>
    <w:rsid w:val="00544CE5"/>
    <w:rsid w:val="005454EC"/>
    <w:rsid w:val="00577D31"/>
    <w:rsid w:val="00584106"/>
    <w:rsid w:val="005A6461"/>
    <w:rsid w:val="005B387B"/>
    <w:rsid w:val="005D1AEE"/>
    <w:rsid w:val="0061269A"/>
    <w:rsid w:val="00640EC0"/>
    <w:rsid w:val="0064490F"/>
    <w:rsid w:val="006933BF"/>
    <w:rsid w:val="006B098F"/>
    <w:rsid w:val="006B1484"/>
    <w:rsid w:val="006B6275"/>
    <w:rsid w:val="00700914"/>
    <w:rsid w:val="00703BE0"/>
    <w:rsid w:val="00744D7E"/>
    <w:rsid w:val="0075515B"/>
    <w:rsid w:val="0076050C"/>
    <w:rsid w:val="007606B6"/>
    <w:rsid w:val="0078115C"/>
    <w:rsid w:val="00787321"/>
    <w:rsid w:val="007C078F"/>
    <w:rsid w:val="007C458F"/>
    <w:rsid w:val="007F0D52"/>
    <w:rsid w:val="007F30EA"/>
    <w:rsid w:val="00816838"/>
    <w:rsid w:val="008204E5"/>
    <w:rsid w:val="008273D5"/>
    <w:rsid w:val="0083142E"/>
    <w:rsid w:val="00840BE1"/>
    <w:rsid w:val="00844667"/>
    <w:rsid w:val="00845F9C"/>
    <w:rsid w:val="00852239"/>
    <w:rsid w:val="008704D5"/>
    <w:rsid w:val="0087150F"/>
    <w:rsid w:val="0089345F"/>
    <w:rsid w:val="008A3709"/>
    <w:rsid w:val="008C68EC"/>
    <w:rsid w:val="008E0DA6"/>
    <w:rsid w:val="008E30D6"/>
    <w:rsid w:val="008E722D"/>
    <w:rsid w:val="008F242B"/>
    <w:rsid w:val="009071F3"/>
    <w:rsid w:val="0092492F"/>
    <w:rsid w:val="00932033"/>
    <w:rsid w:val="00937C0F"/>
    <w:rsid w:val="009426B5"/>
    <w:rsid w:val="0097066E"/>
    <w:rsid w:val="009816F2"/>
    <w:rsid w:val="0098287C"/>
    <w:rsid w:val="00984AE9"/>
    <w:rsid w:val="00986F44"/>
    <w:rsid w:val="00987B64"/>
    <w:rsid w:val="009A5440"/>
    <w:rsid w:val="009B2A16"/>
    <w:rsid w:val="009C5305"/>
    <w:rsid w:val="009D00FA"/>
    <w:rsid w:val="009F3592"/>
    <w:rsid w:val="00A14F20"/>
    <w:rsid w:val="00A449CC"/>
    <w:rsid w:val="00A75359"/>
    <w:rsid w:val="00A9073E"/>
    <w:rsid w:val="00B0041F"/>
    <w:rsid w:val="00B020FF"/>
    <w:rsid w:val="00B02D64"/>
    <w:rsid w:val="00B16F6B"/>
    <w:rsid w:val="00B344A1"/>
    <w:rsid w:val="00B40C7B"/>
    <w:rsid w:val="00B42148"/>
    <w:rsid w:val="00B579D9"/>
    <w:rsid w:val="00B60488"/>
    <w:rsid w:val="00B63CF6"/>
    <w:rsid w:val="00BA104B"/>
    <w:rsid w:val="00BA1CF9"/>
    <w:rsid w:val="00BC1DF4"/>
    <w:rsid w:val="00BE00E0"/>
    <w:rsid w:val="00BE13FD"/>
    <w:rsid w:val="00BE16F3"/>
    <w:rsid w:val="00BF0ACD"/>
    <w:rsid w:val="00C06B9F"/>
    <w:rsid w:val="00C13C18"/>
    <w:rsid w:val="00C40300"/>
    <w:rsid w:val="00C43CAC"/>
    <w:rsid w:val="00C43F92"/>
    <w:rsid w:val="00C46644"/>
    <w:rsid w:val="00C52FC4"/>
    <w:rsid w:val="00C8028D"/>
    <w:rsid w:val="00CA50FE"/>
    <w:rsid w:val="00CA6AD6"/>
    <w:rsid w:val="00CB2134"/>
    <w:rsid w:val="00CB7090"/>
    <w:rsid w:val="00CB7A5D"/>
    <w:rsid w:val="00CC40FD"/>
    <w:rsid w:val="00CD3A15"/>
    <w:rsid w:val="00CD5721"/>
    <w:rsid w:val="00CE1E75"/>
    <w:rsid w:val="00CE7BA7"/>
    <w:rsid w:val="00CF244D"/>
    <w:rsid w:val="00D14BC0"/>
    <w:rsid w:val="00D3191C"/>
    <w:rsid w:val="00D40A5D"/>
    <w:rsid w:val="00D60F81"/>
    <w:rsid w:val="00D6174A"/>
    <w:rsid w:val="00D726BA"/>
    <w:rsid w:val="00D75DB9"/>
    <w:rsid w:val="00D80D47"/>
    <w:rsid w:val="00D851E8"/>
    <w:rsid w:val="00DF5641"/>
    <w:rsid w:val="00E06351"/>
    <w:rsid w:val="00E14EE1"/>
    <w:rsid w:val="00E1642E"/>
    <w:rsid w:val="00E32AE7"/>
    <w:rsid w:val="00E70FD2"/>
    <w:rsid w:val="00E83C7A"/>
    <w:rsid w:val="00E83F18"/>
    <w:rsid w:val="00E90699"/>
    <w:rsid w:val="00E91763"/>
    <w:rsid w:val="00E97214"/>
    <w:rsid w:val="00EC066E"/>
    <w:rsid w:val="00EC4B46"/>
    <w:rsid w:val="00ED02B7"/>
    <w:rsid w:val="00EE6ED9"/>
    <w:rsid w:val="00EF52CC"/>
    <w:rsid w:val="00EF6671"/>
    <w:rsid w:val="00EF6D01"/>
    <w:rsid w:val="00F01618"/>
    <w:rsid w:val="00F172D4"/>
    <w:rsid w:val="00F17F80"/>
    <w:rsid w:val="00F22CB4"/>
    <w:rsid w:val="00F55707"/>
    <w:rsid w:val="00F725FA"/>
    <w:rsid w:val="00F72F72"/>
    <w:rsid w:val="00F83E0F"/>
    <w:rsid w:val="00F90692"/>
    <w:rsid w:val="00FA249F"/>
    <w:rsid w:val="00FB3FD8"/>
    <w:rsid w:val="00FB51BA"/>
    <w:rsid w:val="00FB7595"/>
    <w:rsid w:val="00FC41C2"/>
    <w:rsid w:val="00FC53BF"/>
    <w:rsid w:val="00FD090F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42FF1"/>
  <w14:defaultImageDpi w14:val="0"/>
  <w15:docId w15:val="{33E3C151-66BB-1448-BC43-FB3A036C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275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0E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6B098F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6B6275"/>
    <w:pPr>
      <w:spacing w:after="0" w:line="260" w:lineRule="atLeast"/>
    </w:pPr>
    <w:rPr>
      <w:rFonts w:ascii="Times New Roman" w:hAnsi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7F30E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6B6275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B627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FC4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paragraph" w:styleId="Nagwek">
    <w:name w:val="header"/>
    <w:basedOn w:val="Normalny"/>
    <w:link w:val="NagwekZnak1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72D4"/>
    <w:rPr>
      <w:rFonts w:cs="Times New Roman"/>
      <w:color w:val="0000FF" w:themeColor="hyperlink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6B6275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928BC621978849F9985ED8D866F9B758">
    <w:name w:val="928BC621978849F9985ED8D866F9B758"/>
    <w:rsid w:val="00D80D47"/>
    <w:rPr>
      <w:rFonts w:eastAsiaTheme="minorEastAsia" w:cs="Times New Roman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2FC4"/>
    <w:rPr>
      <w:rFonts w:ascii="Segoe UI Symbol" w:hAnsi="Segoe UI Symbol" w:cs="Segoe UI Symbol"/>
      <w:sz w:val="18"/>
      <w:szCs w:val="18"/>
    </w:rPr>
  </w:style>
  <w:style w:type="character" w:customStyle="1" w:styleId="NagwekZnak">
    <w:name w:val="Nagłówek Znak"/>
    <w:basedOn w:val="Domylnaczcionkaakapitu"/>
    <w:uiPriority w:val="99"/>
    <w:semiHidden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30EA"/>
    <w:pPr>
      <w:outlineLvl w:val="9"/>
    </w:pPr>
    <w:rPr>
      <w:lang w:val="es-ES" w:eastAsia="es-E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098F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rsid w:val="00C43F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3F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3F9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3F92"/>
    <w:rPr>
      <w:rFonts w:ascii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3F9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E221-2E7D-4E24-B032-7FC1D2D5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Formulário da avaliação externa para o “ANUÁRIO HISTÓRICO IBÉRICO”</dc:title>
  <dc:subject/>
  <dc:creator>Lenovo</dc:creator>
  <cp:keywords/>
  <dc:description/>
  <cp:lastModifiedBy>Michał Kucharski</cp:lastModifiedBy>
  <cp:revision>2</cp:revision>
  <dcterms:created xsi:type="dcterms:W3CDTF">2026-04-26T17:57:00Z</dcterms:created>
  <dcterms:modified xsi:type="dcterms:W3CDTF">2026-04-26T17:57:00Z</dcterms:modified>
</cp:coreProperties>
</file>